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2EDD4A29" w14:textId="3E92E9F0" w:rsidR="00086F5B" w:rsidRPr="00305C3E" w:rsidRDefault="000A49F8" w:rsidP="00086F5B">
            <w:pPr>
              <w:jc w:val="center"/>
              <w:rPr>
                <w:rFonts w:cstheme="minorHAnsi"/>
              </w:rPr>
            </w:pPr>
            <w:r>
              <w:rPr>
                <w:rFonts w:cstheme="minorHAnsi"/>
              </w:rPr>
              <w:t>Mathematics</w:t>
            </w:r>
          </w:p>
          <w:p w14:paraId="36E9C85A" w14:textId="19C4D2F2" w:rsidR="00086F5B" w:rsidRPr="00305C3E" w:rsidRDefault="00086F5B" w:rsidP="00086F5B">
            <w:pPr>
              <w:jc w:val="center"/>
              <w:rPr>
                <w:rFonts w:cstheme="minorHAnsi"/>
              </w:rPr>
            </w:pPr>
          </w:p>
        </w:tc>
      </w:tr>
      <w:tr w:rsidR="00305C3E" w:rsidRPr="00305C3E" w14:paraId="194B1DD8" w14:textId="77777777" w:rsidTr="00A0552B">
        <w:trPr>
          <w:trHeight w:val="923"/>
        </w:trPr>
        <w:tc>
          <w:tcPr>
            <w:tcW w:w="2789" w:type="dxa"/>
            <w:vMerge w:val="restart"/>
            <w:shd w:val="clear" w:color="auto" w:fill="FF5050"/>
          </w:tcPr>
          <w:p w14:paraId="410310C8" w14:textId="5B9362E1" w:rsidR="00305C3E" w:rsidRPr="00305C3E" w:rsidRDefault="00305C3E">
            <w:pPr>
              <w:rPr>
                <w:rFonts w:cstheme="minorHAnsi"/>
              </w:rPr>
            </w:pPr>
            <w:r w:rsidRPr="00305C3E">
              <w:rPr>
                <w:rFonts w:cstheme="minorHAnsi"/>
              </w:rPr>
              <w:t>Educational Programme (</w:t>
            </w:r>
            <w:r w:rsidR="000A49F8">
              <w:rPr>
                <w:rFonts w:cstheme="minorHAnsi"/>
              </w:rPr>
              <w:t>Mathematics</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17C38B29" w14:textId="7E1063E1" w:rsidR="00305C3E" w:rsidRPr="00305C3E" w:rsidRDefault="00641DE7" w:rsidP="000A49F8">
            <w:pPr>
              <w:rPr>
                <w:rFonts w:cstheme="minorHAnsi"/>
              </w:rPr>
            </w:pPr>
            <w:r>
              <w:t>Number, numeral, digit, count, subitise, add, subtract, 5 frame, 10 frame, many, total, more, less, pattern, shapes, 2d shape, 3d shape, problem, position, group, bigger, smaller, count on, count back.</w:t>
            </w:r>
          </w:p>
        </w:tc>
      </w:tr>
      <w:tr w:rsidR="00086F5B" w:rsidRPr="00305C3E" w14:paraId="117B1BC2" w14:textId="77777777" w:rsidTr="00086F5B">
        <w:tc>
          <w:tcPr>
            <w:tcW w:w="2789" w:type="dxa"/>
          </w:tcPr>
          <w:p w14:paraId="71C4B11F" w14:textId="5D75BB68" w:rsidR="00086F5B" w:rsidRPr="00305C3E" w:rsidRDefault="000A49F8">
            <w:pPr>
              <w:rPr>
                <w:rFonts w:cstheme="minorHAnsi"/>
              </w:rPr>
            </w:pPr>
            <w:r>
              <w:t xml:space="preserve">Developing a strong grounding in number is essential so that all children develop the necessary building blocks to excel mathematically. Children should be able to count confidently, develop a deep </w:t>
            </w:r>
            <w:r>
              <w:lastRenderedPageBreak/>
              <w:t xml:space="preserve">understanding of the numbers to 10, the relationships between them and the patterns within those numbers. By providing frequent and varied opportunities to build and apply this understanding - such as using manipulatives, including small pebbles and ten-frames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w:t>
            </w:r>
            <w:r>
              <w:lastRenderedPageBreak/>
              <w:t>not be afraid to make mistakes.</w:t>
            </w:r>
          </w:p>
        </w:tc>
        <w:tc>
          <w:tcPr>
            <w:tcW w:w="2789" w:type="dxa"/>
          </w:tcPr>
          <w:p w14:paraId="59E3AE1C" w14:textId="77777777" w:rsidR="00641DE7" w:rsidRDefault="00641DE7">
            <w:r>
              <w:lastRenderedPageBreak/>
              <w:t xml:space="preserve">Develop fast recognition of up to 3 objects, without having to count them individually (‘subitising’). </w:t>
            </w:r>
          </w:p>
          <w:p w14:paraId="76D58C86" w14:textId="77777777" w:rsidR="00641DE7" w:rsidRDefault="00641DE7"/>
          <w:p w14:paraId="48490A66" w14:textId="77777777" w:rsidR="00641DE7" w:rsidRDefault="00641DE7">
            <w:r>
              <w:t xml:space="preserve">Recite numbers past 5. </w:t>
            </w:r>
          </w:p>
          <w:p w14:paraId="457ED33E" w14:textId="77777777" w:rsidR="00641DE7" w:rsidRDefault="00641DE7"/>
          <w:p w14:paraId="5ABBC1C0" w14:textId="77777777" w:rsidR="00641DE7" w:rsidRDefault="00641DE7">
            <w:r>
              <w:lastRenderedPageBreak/>
              <w:t xml:space="preserve">Say one number for each item in order: 1,2,3,4,5. </w:t>
            </w:r>
          </w:p>
          <w:p w14:paraId="011FBA65" w14:textId="77777777" w:rsidR="00641DE7" w:rsidRDefault="00641DE7"/>
          <w:p w14:paraId="279FA8C8" w14:textId="77777777" w:rsidR="00641DE7" w:rsidRDefault="00641DE7">
            <w:r>
              <w:t xml:space="preserve">Know that the last number reached when counting a small set of objects tells you how many there are in total (‘cardinal principle’). </w:t>
            </w:r>
          </w:p>
          <w:p w14:paraId="26F83A6D" w14:textId="77777777" w:rsidR="00641DE7" w:rsidRDefault="00641DE7"/>
          <w:p w14:paraId="6664512A" w14:textId="77777777" w:rsidR="00641DE7" w:rsidRDefault="00641DE7">
            <w:r>
              <w:t xml:space="preserve">Show ‘finger numbers’ up to 5. </w:t>
            </w:r>
          </w:p>
          <w:p w14:paraId="31DBF827" w14:textId="77777777" w:rsidR="00641DE7" w:rsidRDefault="00641DE7"/>
          <w:p w14:paraId="4925F683" w14:textId="77777777" w:rsidR="00641DE7" w:rsidRDefault="00641DE7">
            <w:r>
              <w:t>Link numerals and amounts: for example, showing the right number of objects to match the numeral, up to 5.</w:t>
            </w:r>
          </w:p>
          <w:p w14:paraId="49A62AF7" w14:textId="77777777" w:rsidR="00641DE7" w:rsidRDefault="00641DE7"/>
          <w:p w14:paraId="3B6CBFDB" w14:textId="77777777" w:rsidR="00641DE7" w:rsidRDefault="00641DE7">
            <w:r>
              <w:t xml:space="preserve"> Experiment with their own symbols and marks as well as numerals. </w:t>
            </w:r>
          </w:p>
          <w:p w14:paraId="3385DBB8" w14:textId="77777777" w:rsidR="00641DE7" w:rsidRDefault="00641DE7"/>
          <w:p w14:paraId="2555925C" w14:textId="77777777" w:rsidR="00641DE7" w:rsidRDefault="00641DE7">
            <w:r>
              <w:t xml:space="preserve">Solve real world mathematical problems with numbers up to 5. </w:t>
            </w:r>
          </w:p>
          <w:p w14:paraId="4FB0FA63" w14:textId="77777777" w:rsidR="00641DE7" w:rsidRDefault="00641DE7"/>
          <w:p w14:paraId="50EB6B4F" w14:textId="77777777" w:rsidR="00641DE7" w:rsidRDefault="00641DE7">
            <w:r>
              <w:t xml:space="preserve">Compare quantities using language: ‘more than’, ‘fewer than’. </w:t>
            </w:r>
          </w:p>
          <w:p w14:paraId="49FE0812" w14:textId="77777777" w:rsidR="00641DE7" w:rsidRDefault="00641DE7"/>
          <w:p w14:paraId="5B52B9FF" w14:textId="77777777" w:rsidR="00641DE7" w:rsidRDefault="00641DE7">
            <w:r>
              <w:t xml:space="preserve">Talk about and explore 2D and 3D shapes (for example, circles, rectangles, triangles and cuboids) using informal </w:t>
            </w:r>
            <w:r>
              <w:lastRenderedPageBreak/>
              <w:t xml:space="preserve">and mathematical language: ‘sides’, ‘corners’; ‘straight’, ‘flat’, ‘round’. </w:t>
            </w:r>
          </w:p>
          <w:p w14:paraId="5E0A3133" w14:textId="77777777" w:rsidR="00641DE7" w:rsidRDefault="00641DE7"/>
          <w:p w14:paraId="6842DD3F" w14:textId="77777777" w:rsidR="00641DE7" w:rsidRDefault="00641DE7">
            <w:r>
              <w:t xml:space="preserve">Understand position through words alone – for example, “The bag is under the table,” – with no pointing. </w:t>
            </w:r>
          </w:p>
          <w:p w14:paraId="63DF5370" w14:textId="77777777" w:rsidR="00641DE7" w:rsidRDefault="00641DE7"/>
          <w:p w14:paraId="17641A1C" w14:textId="77777777" w:rsidR="00641DE7" w:rsidRDefault="00641DE7">
            <w:r>
              <w:t xml:space="preserve">Describe a familiar route. </w:t>
            </w:r>
          </w:p>
          <w:p w14:paraId="1BE65A6E" w14:textId="77777777" w:rsidR="00641DE7" w:rsidRDefault="00641DE7"/>
          <w:p w14:paraId="68F1CC7E" w14:textId="77777777" w:rsidR="00641DE7" w:rsidRDefault="00641DE7">
            <w:r>
              <w:t xml:space="preserve">Discuss routes and locations, using words like ‘in front of’ and ‘behind’. </w:t>
            </w:r>
          </w:p>
          <w:p w14:paraId="4E743390" w14:textId="77777777" w:rsidR="00641DE7" w:rsidRDefault="00641DE7"/>
          <w:p w14:paraId="011C7E3E" w14:textId="77777777" w:rsidR="00641DE7" w:rsidRDefault="00641DE7">
            <w:r>
              <w:t>Extend and create ABAB patterns – stick, leaf, stick, leaf. Notice and correct an error in a repeating pattern</w:t>
            </w:r>
          </w:p>
          <w:p w14:paraId="20B87EF3" w14:textId="77777777" w:rsidR="00641DE7" w:rsidRDefault="00641DE7"/>
          <w:p w14:paraId="20C9EF2A" w14:textId="77777777" w:rsidR="00641DE7" w:rsidRDefault="00641DE7">
            <w:r>
              <w:t xml:space="preserve">Begin to describe a sequence of events, real or fictional, using words such as ‘first’, ‘then...’ </w:t>
            </w:r>
          </w:p>
          <w:p w14:paraId="6BA85E17" w14:textId="77777777" w:rsidR="00641DE7" w:rsidRDefault="00641DE7"/>
          <w:p w14:paraId="55FBCA94" w14:textId="77777777" w:rsidR="00641DE7" w:rsidRDefault="00641DE7">
            <w:r>
              <w:t xml:space="preserve">Select shapes appropriately: flat surfaces for building, a triangular prism for a roof, etc. </w:t>
            </w:r>
          </w:p>
          <w:p w14:paraId="45E39AAE" w14:textId="77777777" w:rsidR="00641DE7" w:rsidRDefault="00641DE7"/>
          <w:p w14:paraId="21CBE14F" w14:textId="379763FC" w:rsidR="00086F5B" w:rsidRPr="00305C3E" w:rsidRDefault="00641DE7">
            <w:pPr>
              <w:rPr>
                <w:rFonts w:cstheme="minorHAnsi"/>
              </w:rPr>
            </w:pPr>
            <w:r>
              <w:lastRenderedPageBreak/>
              <w:t>Combine shapes to make new ones – an arch, a bigger triangle,</w:t>
            </w:r>
          </w:p>
        </w:tc>
        <w:tc>
          <w:tcPr>
            <w:tcW w:w="2790" w:type="dxa"/>
          </w:tcPr>
          <w:p w14:paraId="64AE4CC8" w14:textId="77777777" w:rsidR="00641DE7" w:rsidRDefault="00641DE7">
            <w:r>
              <w:lastRenderedPageBreak/>
              <w:t>C</w:t>
            </w:r>
            <w:r>
              <w:t xml:space="preserve">ount objects, actions and sounds. </w:t>
            </w:r>
          </w:p>
          <w:p w14:paraId="46A9EEF6" w14:textId="77777777" w:rsidR="00641DE7" w:rsidRDefault="00641DE7"/>
          <w:p w14:paraId="5DBB2F95" w14:textId="77777777" w:rsidR="00641DE7" w:rsidRDefault="00641DE7">
            <w:r>
              <w:t xml:space="preserve">Subitise. </w:t>
            </w:r>
          </w:p>
          <w:p w14:paraId="0C23F534" w14:textId="77777777" w:rsidR="00641DE7" w:rsidRDefault="00641DE7"/>
          <w:p w14:paraId="5E036C4C" w14:textId="77777777" w:rsidR="00641DE7" w:rsidRDefault="00641DE7">
            <w:r>
              <w:t xml:space="preserve">Link the number symbol (numeral) with its cardinal number value. </w:t>
            </w:r>
          </w:p>
          <w:p w14:paraId="7B0F1849" w14:textId="77777777" w:rsidR="00641DE7" w:rsidRDefault="00641DE7"/>
          <w:p w14:paraId="2BDE9506" w14:textId="77777777" w:rsidR="00641DE7" w:rsidRDefault="00641DE7">
            <w:r>
              <w:t xml:space="preserve">Count beyond ten. </w:t>
            </w:r>
          </w:p>
          <w:p w14:paraId="69AC75DC" w14:textId="77777777" w:rsidR="00641DE7" w:rsidRDefault="00641DE7"/>
          <w:p w14:paraId="5E41AD23" w14:textId="77777777" w:rsidR="00641DE7" w:rsidRDefault="00641DE7">
            <w:r>
              <w:t xml:space="preserve">Compare numbers. </w:t>
            </w:r>
          </w:p>
          <w:p w14:paraId="36880CF8" w14:textId="77777777" w:rsidR="00641DE7" w:rsidRDefault="00641DE7"/>
          <w:p w14:paraId="1B08AD34" w14:textId="77777777" w:rsidR="00641DE7" w:rsidRDefault="00641DE7">
            <w:r>
              <w:t xml:space="preserve">Understand the ‘one more than/one less than’ relationship between consecutive numbers. </w:t>
            </w:r>
          </w:p>
          <w:p w14:paraId="3098A505" w14:textId="77777777" w:rsidR="00641DE7" w:rsidRDefault="00641DE7"/>
          <w:p w14:paraId="67660CFD" w14:textId="77777777" w:rsidR="00641DE7" w:rsidRDefault="00641DE7">
            <w:r>
              <w:t xml:space="preserve">Explore the composition of numbers to 10. </w:t>
            </w:r>
          </w:p>
          <w:p w14:paraId="00A74D7E" w14:textId="77777777" w:rsidR="00641DE7" w:rsidRDefault="00641DE7"/>
          <w:p w14:paraId="214C2EA1" w14:textId="77777777" w:rsidR="00641DE7" w:rsidRDefault="00641DE7">
            <w:r>
              <w:t xml:space="preserve">Automatically recall number bonds for numbers 0–5 and some to 10. </w:t>
            </w:r>
          </w:p>
          <w:p w14:paraId="27FEB88D" w14:textId="77777777" w:rsidR="00641DE7" w:rsidRDefault="00641DE7"/>
          <w:p w14:paraId="611659FE" w14:textId="77777777" w:rsidR="00641DE7" w:rsidRDefault="00641DE7">
            <w:r>
              <w:t xml:space="preserve">Select, rotate and manipulate shapes to develop spatial reasoning skills. </w:t>
            </w:r>
          </w:p>
          <w:p w14:paraId="30E57B29" w14:textId="77777777" w:rsidR="00641DE7" w:rsidRDefault="00641DE7"/>
          <w:p w14:paraId="54645DA3" w14:textId="77777777" w:rsidR="00641DE7" w:rsidRDefault="00641DE7">
            <w:r>
              <w:t xml:space="preserve">Compose and decompose shapes so that children recognise a shape can have other shapes within it, just as numbers can. </w:t>
            </w:r>
          </w:p>
          <w:p w14:paraId="3F3AB384" w14:textId="77777777" w:rsidR="00641DE7" w:rsidRDefault="00641DE7"/>
          <w:p w14:paraId="5601073A" w14:textId="77777777" w:rsidR="00641DE7" w:rsidRDefault="00641DE7">
            <w:r>
              <w:t xml:space="preserve">Continue, copy and create repeating patterns. </w:t>
            </w:r>
          </w:p>
          <w:p w14:paraId="294CBCBA" w14:textId="77777777" w:rsidR="00641DE7" w:rsidRDefault="00641DE7"/>
          <w:p w14:paraId="0E5613DF" w14:textId="007F28CC" w:rsidR="00086F5B" w:rsidRPr="00641DE7" w:rsidRDefault="00641DE7">
            <w:r>
              <w:t>Compare length, weight and capacity.</w:t>
            </w:r>
          </w:p>
          <w:p w14:paraId="258F4EAB" w14:textId="7DDFB31E" w:rsidR="00086F5B" w:rsidRPr="00305C3E" w:rsidRDefault="00086F5B">
            <w:pPr>
              <w:rPr>
                <w:rFonts w:cstheme="minorHAnsi"/>
              </w:rPr>
            </w:pPr>
          </w:p>
        </w:tc>
        <w:tc>
          <w:tcPr>
            <w:tcW w:w="2790" w:type="dxa"/>
          </w:tcPr>
          <w:p w14:paraId="61CA14FB" w14:textId="77777777" w:rsidR="00641DE7" w:rsidRDefault="00641DE7">
            <w:r>
              <w:lastRenderedPageBreak/>
              <w:t>H</w:t>
            </w:r>
            <w:r>
              <w:t xml:space="preserve">ave a deep understanding of number to 10, including the composition of each number. </w:t>
            </w:r>
          </w:p>
          <w:p w14:paraId="617D0431" w14:textId="77777777" w:rsidR="00641DE7" w:rsidRDefault="00641DE7"/>
          <w:p w14:paraId="4502890F" w14:textId="77777777" w:rsidR="00641DE7" w:rsidRDefault="00641DE7">
            <w:r>
              <w:t xml:space="preserve">Subitise (recognise quantities without counting) up to 5. </w:t>
            </w:r>
          </w:p>
          <w:p w14:paraId="729A8C7C" w14:textId="77777777" w:rsidR="00641DE7" w:rsidRDefault="00641DE7"/>
          <w:p w14:paraId="2A2E665E" w14:textId="77777777" w:rsidR="00641DE7" w:rsidRDefault="00641DE7">
            <w:r>
              <w:t>Automatically recall (without reference to rhymes, counting or other aids) number bonds up to 5 (including subtraction facts) and some number bonds to 10, including double facts.</w:t>
            </w:r>
          </w:p>
          <w:p w14:paraId="696EAFE7" w14:textId="77777777" w:rsidR="00641DE7" w:rsidRDefault="00641DE7"/>
          <w:p w14:paraId="1CC6E59E" w14:textId="77777777" w:rsidR="00641DE7" w:rsidRDefault="00641DE7">
            <w:r>
              <w:t xml:space="preserve"> Verbally count beyond 20, recognising the pattern of the counting system. </w:t>
            </w:r>
          </w:p>
          <w:p w14:paraId="2A165692" w14:textId="77777777" w:rsidR="00641DE7" w:rsidRDefault="00641DE7"/>
          <w:p w14:paraId="506FCCEB" w14:textId="77777777" w:rsidR="00641DE7" w:rsidRDefault="00641DE7">
            <w:r>
              <w:t xml:space="preserve">Compare quantities up to 10 in different contexts, recognising when one quantity is greater than, less than or the same as the other quantity. </w:t>
            </w:r>
          </w:p>
          <w:p w14:paraId="069BFDF4" w14:textId="77777777" w:rsidR="00641DE7" w:rsidRDefault="00641DE7"/>
          <w:p w14:paraId="05C9CE17" w14:textId="6C154243" w:rsidR="00086F5B" w:rsidRPr="00305C3E" w:rsidRDefault="00641DE7">
            <w:pPr>
              <w:rPr>
                <w:rFonts w:cstheme="minorHAnsi"/>
              </w:rPr>
            </w:pPr>
            <w:r>
              <w:t>Explore and represent patterns within numbers up to 10 including evens and odds, double facts and how quantities can be distributed equally.</w:t>
            </w:r>
          </w:p>
        </w:tc>
        <w:tc>
          <w:tcPr>
            <w:tcW w:w="2790" w:type="dxa"/>
          </w:tcPr>
          <w:p w14:paraId="319E5D81" w14:textId="77777777" w:rsidR="00086F5B" w:rsidRPr="00305C3E" w:rsidRDefault="00086F5B">
            <w:pPr>
              <w:rPr>
                <w:rFonts w:cstheme="minorHAnsi"/>
              </w:rPr>
            </w:pPr>
            <w:r w:rsidRPr="00305C3E">
              <w:rPr>
                <w:rFonts w:cstheme="minorHAnsi"/>
              </w:rPr>
              <w:lastRenderedPageBreak/>
              <w:t>Link to Characteristics of Effective Learning</w:t>
            </w:r>
          </w:p>
          <w:p w14:paraId="7EA6F1D4" w14:textId="77777777" w:rsidR="00086F5B" w:rsidRPr="00305C3E" w:rsidRDefault="00086F5B">
            <w:pPr>
              <w:rPr>
                <w:rFonts w:cstheme="minorHAnsi"/>
              </w:rPr>
            </w:pPr>
          </w:p>
          <w:p w14:paraId="46907DD0" w14:textId="77777777" w:rsidR="00641DE7" w:rsidRDefault="00305C3E">
            <w:r w:rsidRPr="00305C3E">
              <w:rPr>
                <w:rFonts w:cstheme="minorHAnsi"/>
              </w:rPr>
              <w:t xml:space="preserve"> </w:t>
            </w:r>
            <w:r w:rsidR="00641DE7">
              <w:rPr>
                <w:rFonts w:cstheme="minorHAnsi"/>
              </w:rPr>
              <w:t>U</w:t>
            </w:r>
            <w:r w:rsidR="00641DE7">
              <w:t xml:space="preserve">sing senses to explore the world around them </w:t>
            </w:r>
          </w:p>
          <w:p w14:paraId="56CD3708" w14:textId="77777777" w:rsidR="00641DE7" w:rsidRDefault="00641DE7"/>
          <w:p w14:paraId="39C67987" w14:textId="77777777" w:rsidR="00641DE7" w:rsidRDefault="00641DE7">
            <w:r>
              <w:t xml:space="preserve">Taking risks and learning by trial and error </w:t>
            </w:r>
          </w:p>
          <w:p w14:paraId="0C184079" w14:textId="77777777" w:rsidR="00641DE7" w:rsidRDefault="00641DE7"/>
          <w:p w14:paraId="2FEE2CDA" w14:textId="77777777" w:rsidR="00641DE7" w:rsidRDefault="00641DE7">
            <w:r>
              <w:t>Showing a curiosity about objects, events and people</w:t>
            </w:r>
          </w:p>
          <w:p w14:paraId="04571B8C" w14:textId="77777777" w:rsidR="00641DE7" w:rsidRDefault="00641DE7"/>
          <w:p w14:paraId="519FC7DF" w14:textId="77777777" w:rsidR="00641DE7" w:rsidRDefault="00641DE7">
            <w:r>
              <w:t xml:space="preserve"> Maintaining focus on their activity for a period of time </w:t>
            </w:r>
          </w:p>
          <w:p w14:paraId="5FF0BEAA" w14:textId="77777777" w:rsidR="00641DE7" w:rsidRDefault="00641DE7"/>
          <w:p w14:paraId="7EB7E5B1" w14:textId="77777777" w:rsidR="00641DE7" w:rsidRDefault="00641DE7">
            <w:r>
              <w:t xml:space="preserve">Thinking of ideas </w:t>
            </w:r>
          </w:p>
          <w:p w14:paraId="75A54CA8" w14:textId="77777777" w:rsidR="00641DE7" w:rsidRDefault="00641DE7"/>
          <w:p w14:paraId="3D33A3CE" w14:textId="77777777" w:rsidR="00641DE7" w:rsidRDefault="00641DE7">
            <w:r>
              <w:t xml:space="preserve">Finding ways to solve problems </w:t>
            </w:r>
          </w:p>
          <w:p w14:paraId="40577BBD" w14:textId="77777777" w:rsidR="00641DE7" w:rsidRDefault="00641DE7"/>
          <w:p w14:paraId="72165D6C" w14:textId="77777777" w:rsidR="00641DE7" w:rsidRDefault="00641DE7">
            <w:r>
              <w:t xml:space="preserve">Making links and noticing patterns in their experience </w:t>
            </w:r>
          </w:p>
          <w:p w14:paraId="411247A5" w14:textId="77777777" w:rsidR="00641DE7" w:rsidRDefault="00641DE7"/>
          <w:p w14:paraId="192E9E6D" w14:textId="77777777" w:rsidR="00641DE7" w:rsidRDefault="00641DE7">
            <w:r>
              <w:t xml:space="preserve">Making predictions </w:t>
            </w:r>
          </w:p>
          <w:p w14:paraId="5A370F46" w14:textId="77777777" w:rsidR="00641DE7" w:rsidRDefault="00641DE7"/>
          <w:p w14:paraId="18D76790" w14:textId="77777777" w:rsidR="00641DE7" w:rsidRDefault="00641DE7">
            <w:r>
              <w:t xml:space="preserve">Testing their ideas </w:t>
            </w:r>
          </w:p>
          <w:p w14:paraId="72C04E19" w14:textId="77777777" w:rsidR="00641DE7" w:rsidRDefault="00641DE7"/>
          <w:p w14:paraId="29F40546" w14:textId="1AACD050" w:rsidR="00305C3E" w:rsidRPr="00305C3E" w:rsidRDefault="00641DE7">
            <w:pPr>
              <w:rPr>
                <w:rFonts w:cstheme="minorHAnsi"/>
              </w:rPr>
            </w:pPr>
            <w:r>
              <w:t>Developing ideas of grouping, sequences cause and effect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0A49F8"/>
    <w:rsid w:val="00305C3E"/>
    <w:rsid w:val="00641DE7"/>
    <w:rsid w:val="00A0552B"/>
    <w:rsid w:val="00C63873"/>
    <w:rsid w:val="00CC6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3</cp:revision>
  <dcterms:created xsi:type="dcterms:W3CDTF">2022-03-01T21:02:00Z</dcterms:created>
  <dcterms:modified xsi:type="dcterms:W3CDTF">2022-03-01T21:06:00Z</dcterms:modified>
</cp:coreProperties>
</file>